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00" w:rsidRPr="000F75D4" w:rsidRDefault="00982BE1" w:rsidP="00B5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Minutes till Bedtime</w:t>
      </w:r>
    </w:p>
    <w:p w:rsidR="00C23F76" w:rsidRPr="00B5293D" w:rsidRDefault="00C23F76" w:rsidP="00B5293D">
      <w:pPr>
        <w:jc w:val="center"/>
        <w:rPr>
          <w:sz w:val="28"/>
          <w:szCs w:val="28"/>
        </w:rPr>
      </w:pPr>
      <w:r w:rsidRPr="00B5293D">
        <w:rPr>
          <w:sz w:val="28"/>
          <w:szCs w:val="28"/>
        </w:rPr>
        <w:t xml:space="preserve">Author/Illustrator: Peggy </w:t>
      </w:r>
      <w:proofErr w:type="spellStart"/>
      <w:r w:rsidRPr="00B5293D">
        <w:rPr>
          <w:sz w:val="28"/>
          <w:szCs w:val="28"/>
        </w:rPr>
        <w:t>Rathmann</w:t>
      </w:r>
      <w:proofErr w:type="spellEnd"/>
    </w:p>
    <w:p w:rsidR="00B5293D" w:rsidRPr="00B5293D" w:rsidRDefault="008E32E2" w:rsidP="00B52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book works for children of any age.  </w:t>
      </w:r>
      <w:bookmarkStart w:id="0" w:name="_GoBack"/>
      <w:bookmarkEnd w:id="0"/>
    </w:p>
    <w:p w:rsidR="004C2A01" w:rsidRPr="00B5293D" w:rsidRDefault="00C23F76">
      <w:pPr>
        <w:rPr>
          <w:sz w:val="28"/>
          <w:szCs w:val="28"/>
        </w:rPr>
      </w:pPr>
      <w:r w:rsidRPr="00B5293D">
        <w:rPr>
          <w:sz w:val="28"/>
          <w:szCs w:val="28"/>
        </w:rPr>
        <w:t>The story in this book is told primarily through the pictures so you should look through the whole book and familiarize yourself with the story before you begin reading.</w:t>
      </w:r>
      <w:r w:rsidR="004D62F8" w:rsidRPr="00B5293D">
        <w:rPr>
          <w:sz w:val="28"/>
          <w:szCs w:val="28"/>
        </w:rPr>
        <w:t xml:space="preserve"> It also has a lot of detail so this would be a great book to read every day for a week so you have time to ex</w:t>
      </w:r>
      <w:r w:rsidR="000F75D4">
        <w:rPr>
          <w:sz w:val="28"/>
          <w:szCs w:val="28"/>
        </w:rPr>
        <w:t>plore more details once the children</w:t>
      </w:r>
      <w:r w:rsidR="004D62F8" w:rsidRPr="00B5293D">
        <w:rPr>
          <w:sz w:val="28"/>
          <w:szCs w:val="28"/>
        </w:rPr>
        <w:t xml:space="preserve"> are familiar with the overall story line.</w:t>
      </w:r>
      <w:r w:rsidR="004C2A01" w:rsidRPr="00B5293D">
        <w:rPr>
          <w:sz w:val="28"/>
          <w:szCs w:val="28"/>
        </w:rPr>
        <w:t xml:space="preserve"> This book is a really good option for pointing out PRINT – point out the big speech bubbles that belong to the dad (use a deep voice when you read these) and the little print that belongs to the hamsters (use a squeaky voice when you say these words).</w:t>
      </w:r>
    </w:p>
    <w:p w:rsidR="004C2A01" w:rsidRPr="00B5293D" w:rsidRDefault="000F75D4">
      <w:pPr>
        <w:rPr>
          <w:sz w:val="28"/>
          <w:szCs w:val="28"/>
        </w:rPr>
      </w:pPr>
      <w:r w:rsidRPr="000F75D4">
        <w:rPr>
          <w:b/>
          <w:sz w:val="28"/>
          <w:szCs w:val="28"/>
        </w:rPr>
        <w:t>Cover:</w:t>
      </w:r>
      <w:r>
        <w:rPr>
          <w:sz w:val="28"/>
          <w:szCs w:val="28"/>
        </w:rPr>
        <w:t xml:space="preserve"> R</w:t>
      </w:r>
      <w:r w:rsidR="00C23F76" w:rsidRPr="00B5293D">
        <w:rPr>
          <w:sz w:val="28"/>
          <w:szCs w:val="28"/>
        </w:rPr>
        <w:t>ead the title while running your fingers under the words.</w:t>
      </w:r>
      <w:r w:rsidR="004D62F8" w:rsidRPr="00B5293D">
        <w:rPr>
          <w:sz w:val="28"/>
          <w:szCs w:val="28"/>
        </w:rPr>
        <w:t xml:space="preserve"> Explain that the boy in the book is going to get ready for bed but at the same time, there are a whole bunch of hamsters doing a BEDTIME TOUR in his house. Explain that a tour is when you follow a leader around a new place and he explains things to you as you look around.</w:t>
      </w:r>
    </w:p>
    <w:p w:rsidR="004C2A01" w:rsidRPr="00B5293D" w:rsidRDefault="000F75D4">
      <w:pPr>
        <w:rPr>
          <w:sz w:val="28"/>
          <w:szCs w:val="28"/>
        </w:rPr>
      </w:pPr>
      <w:r>
        <w:rPr>
          <w:sz w:val="28"/>
          <w:szCs w:val="28"/>
        </w:rPr>
        <w:t xml:space="preserve">First time through the book: Read </w:t>
      </w:r>
      <w:r w:rsidR="004C2A01" w:rsidRPr="00B5293D">
        <w:rPr>
          <w:sz w:val="28"/>
          <w:szCs w:val="28"/>
        </w:rPr>
        <w:t>each page and give a short explanation of what is ha</w:t>
      </w:r>
      <w:r>
        <w:rPr>
          <w:sz w:val="28"/>
          <w:szCs w:val="28"/>
        </w:rPr>
        <w:t xml:space="preserve">ppening. This provides the children </w:t>
      </w:r>
      <w:r w:rsidR="004C2A01" w:rsidRPr="00B5293D">
        <w:rPr>
          <w:sz w:val="28"/>
          <w:szCs w:val="28"/>
        </w:rPr>
        <w:t>with some understanding of how the story unfolds.</w:t>
      </w:r>
    </w:p>
    <w:p w:rsidR="00C23F76" w:rsidRPr="00B5293D" w:rsidRDefault="000F75D4">
      <w:pPr>
        <w:rPr>
          <w:sz w:val="28"/>
          <w:szCs w:val="28"/>
        </w:rPr>
      </w:pPr>
      <w:r>
        <w:rPr>
          <w:sz w:val="28"/>
          <w:szCs w:val="28"/>
        </w:rPr>
        <w:t>Once the children</w:t>
      </w:r>
      <w:r w:rsidR="004C2A01" w:rsidRPr="00B5293D">
        <w:rPr>
          <w:sz w:val="28"/>
          <w:szCs w:val="28"/>
        </w:rPr>
        <w:t xml:space="preserve"> have heard the book from start to finish a couple of times</w:t>
      </w:r>
      <w:r>
        <w:rPr>
          <w:sz w:val="28"/>
          <w:szCs w:val="28"/>
        </w:rPr>
        <w:t xml:space="preserve">, on </w:t>
      </w:r>
      <w:r w:rsidR="004D62F8" w:rsidRPr="00B5293D">
        <w:rPr>
          <w:sz w:val="28"/>
          <w:szCs w:val="28"/>
        </w:rPr>
        <w:t>each page, read the print and then ask an open-ended question like:</w:t>
      </w:r>
    </w:p>
    <w:p w:rsidR="004D62F8" w:rsidRPr="00B5293D" w:rsidRDefault="000F75D4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D62F8" w:rsidRPr="00B5293D">
        <w:rPr>
          <w:sz w:val="28"/>
          <w:szCs w:val="28"/>
        </w:rPr>
        <w:t>What is the boy doing? What is the hamster leader doing?</w:t>
      </w:r>
      <w:r>
        <w:rPr>
          <w:sz w:val="28"/>
          <w:szCs w:val="28"/>
        </w:rPr>
        <w:t>”</w:t>
      </w:r>
    </w:p>
    <w:p w:rsidR="004D62F8" w:rsidRPr="00B5293D" w:rsidRDefault="000F75D4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D62F8" w:rsidRPr="00B5293D">
        <w:rPr>
          <w:sz w:val="28"/>
          <w:szCs w:val="28"/>
        </w:rPr>
        <w:t>What is going on in this picture?</w:t>
      </w:r>
      <w:r>
        <w:rPr>
          <w:sz w:val="28"/>
          <w:szCs w:val="28"/>
        </w:rPr>
        <w:t>”</w:t>
      </w:r>
    </w:p>
    <w:p w:rsidR="004D62F8" w:rsidRPr="00B5293D" w:rsidRDefault="000F75D4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D62F8" w:rsidRPr="00B5293D">
        <w:rPr>
          <w:sz w:val="28"/>
          <w:szCs w:val="28"/>
        </w:rPr>
        <w:t>Are the hamsters helping the boy get ready for bed?</w:t>
      </w:r>
      <w:r>
        <w:rPr>
          <w:sz w:val="28"/>
          <w:szCs w:val="28"/>
        </w:rPr>
        <w:t>”</w:t>
      </w:r>
    </w:p>
    <w:p w:rsidR="004C2A01" w:rsidRPr="00B5293D" w:rsidRDefault="004C2A01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293D">
        <w:rPr>
          <w:sz w:val="28"/>
          <w:szCs w:val="28"/>
        </w:rPr>
        <w:t xml:space="preserve">Point out specific scenarios on a page and ask the kids to describe </w:t>
      </w:r>
      <w:r w:rsidR="002510EC" w:rsidRPr="00B5293D">
        <w:rPr>
          <w:sz w:val="28"/>
          <w:szCs w:val="28"/>
        </w:rPr>
        <w:t xml:space="preserve">that </w:t>
      </w:r>
      <w:r w:rsidRPr="00B5293D">
        <w:rPr>
          <w:sz w:val="28"/>
          <w:szCs w:val="28"/>
        </w:rPr>
        <w:t>scene.</w:t>
      </w:r>
    </w:p>
    <w:p w:rsidR="004C2A01" w:rsidRPr="00B5293D" w:rsidRDefault="004C2A01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293D">
        <w:rPr>
          <w:sz w:val="28"/>
          <w:szCs w:val="28"/>
        </w:rPr>
        <w:t xml:space="preserve">Ask the </w:t>
      </w:r>
      <w:r w:rsidR="000F75D4">
        <w:rPr>
          <w:sz w:val="28"/>
          <w:szCs w:val="28"/>
        </w:rPr>
        <w:t>children</w:t>
      </w:r>
      <w:r w:rsidRPr="00B5293D">
        <w:rPr>
          <w:sz w:val="28"/>
          <w:szCs w:val="28"/>
        </w:rPr>
        <w:t xml:space="preserve"> to find a specific hamster (like the leader with the megaphone).</w:t>
      </w:r>
    </w:p>
    <w:p w:rsidR="004D62F8" w:rsidRPr="000F75D4" w:rsidRDefault="002510EC" w:rsidP="004D62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293D">
        <w:rPr>
          <w:sz w:val="28"/>
          <w:szCs w:val="28"/>
        </w:rPr>
        <w:t>Highlight the numbers and see if the children can help you find numbers on the page.</w:t>
      </w:r>
    </w:p>
    <w:p w:rsidR="002510EC" w:rsidRPr="00B5293D" w:rsidRDefault="002510EC" w:rsidP="004D62F8">
      <w:pPr>
        <w:rPr>
          <w:sz w:val="28"/>
          <w:szCs w:val="28"/>
        </w:rPr>
      </w:pPr>
      <w:r w:rsidRPr="00B5293D">
        <w:rPr>
          <w:sz w:val="28"/>
          <w:szCs w:val="28"/>
        </w:rPr>
        <w:lastRenderedPageBreak/>
        <w:t>A</w:t>
      </w:r>
      <w:r w:rsidR="000F75D4">
        <w:rPr>
          <w:sz w:val="28"/>
          <w:szCs w:val="28"/>
        </w:rPr>
        <w:t>t the end, ask</w:t>
      </w:r>
      <w:r w:rsidRPr="00B5293D">
        <w:rPr>
          <w:sz w:val="28"/>
          <w:szCs w:val="28"/>
        </w:rPr>
        <w:t xml:space="preserve"> “I wonder if the hamsters come every night at bedtime?” </w:t>
      </w:r>
      <w:r w:rsidR="000F75D4">
        <w:rPr>
          <w:sz w:val="28"/>
          <w:szCs w:val="28"/>
        </w:rPr>
        <w:t>“</w:t>
      </w:r>
      <w:r w:rsidRPr="00B5293D">
        <w:rPr>
          <w:sz w:val="28"/>
          <w:szCs w:val="28"/>
        </w:rPr>
        <w:t>What do you do before you go to bed?” This is a good chance to write out the bedtime rou</w:t>
      </w:r>
      <w:r w:rsidR="000F75D4">
        <w:rPr>
          <w:sz w:val="28"/>
          <w:szCs w:val="28"/>
        </w:rPr>
        <w:t>tine from the book with the children. T</w:t>
      </w:r>
      <w:r w:rsidRPr="00B5293D">
        <w:rPr>
          <w:sz w:val="28"/>
          <w:szCs w:val="28"/>
        </w:rPr>
        <w:t>hey can</w:t>
      </w:r>
      <w:r w:rsidR="000F75D4">
        <w:rPr>
          <w:sz w:val="28"/>
          <w:szCs w:val="28"/>
        </w:rPr>
        <w:t xml:space="preserve"> then</w:t>
      </w:r>
      <w:r w:rsidRPr="00B5293D">
        <w:rPr>
          <w:sz w:val="28"/>
          <w:szCs w:val="28"/>
        </w:rPr>
        <w:t xml:space="preserve"> draw pictures of their own routine. Ask them what their </w:t>
      </w:r>
      <w:proofErr w:type="spellStart"/>
      <w:r w:rsidRPr="00B5293D">
        <w:rPr>
          <w:sz w:val="28"/>
          <w:szCs w:val="28"/>
        </w:rPr>
        <w:t>favourite</w:t>
      </w:r>
      <w:proofErr w:type="spellEnd"/>
      <w:r w:rsidRPr="00B5293D">
        <w:rPr>
          <w:sz w:val="28"/>
          <w:szCs w:val="28"/>
        </w:rPr>
        <w:t xml:space="preserve"> part of the book is.</w:t>
      </w:r>
    </w:p>
    <w:p w:rsidR="00AF5E77" w:rsidRDefault="00AF5E77" w:rsidP="004D62F8">
      <w:pPr>
        <w:rPr>
          <w:sz w:val="28"/>
          <w:szCs w:val="28"/>
        </w:rPr>
      </w:pPr>
    </w:p>
    <w:p w:rsidR="00B5293D" w:rsidRDefault="00B5293D" w:rsidP="004D62F8">
      <w:pPr>
        <w:rPr>
          <w:sz w:val="28"/>
          <w:szCs w:val="28"/>
        </w:rPr>
      </w:pPr>
    </w:p>
    <w:p w:rsidR="00B5293D" w:rsidRDefault="00B5293D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CA7107" w:rsidRDefault="00CA7107" w:rsidP="004D62F8">
      <w:pPr>
        <w:rPr>
          <w:sz w:val="28"/>
          <w:szCs w:val="28"/>
        </w:rPr>
      </w:pPr>
    </w:p>
    <w:p w:rsidR="00B5293D" w:rsidRDefault="00B5293D" w:rsidP="00B52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Funded by:  Living SJ </w:t>
      </w:r>
    </w:p>
    <w:p w:rsidR="00B5293D" w:rsidRDefault="00B5293D" w:rsidP="00B52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B5293D" w:rsidRDefault="00B5293D" w:rsidP="00B5293D">
      <w:pPr>
        <w:jc w:val="center"/>
        <w:rPr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4FE502C4" wp14:editId="0AC76BCA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lang w:val="en-CA" w:eastAsia="en-CA"/>
        </w:rPr>
        <w:drawing>
          <wp:inline distT="0" distB="0" distL="0" distR="0" wp14:anchorId="49203287" wp14:editId="5E282114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3D" w:rsidRDefault="00B5293D" w:rsidP="00B5293D">
      <w:pPr>
        <w:jc w:val="center"/>
      </w:pPr>
      <w:r>
        <w:rPr>
          <w:sz w:val="28"/>
          <w:szCs w:val="28"/>
        </w:rPr>
        <w:t>1-877-492-8255</w:t>
      </w:r>
    </w:p>
    <w:sectPr w:rsidR="00B5293D" w:rsidSect="002817CA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43E5"/>
    <w:multiLevelType w:val="hybridMultilevel"/>
    <w:tmpl w:val="E470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30D"/>
    <w:multiLevelType w:val="hybridMultilevel"/>
    <w:tmpl w:val="6D48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E29B5"/>
    <w:multiLevelType w:val="hybridMultilevel"/>
    <w:tmpl w:val="821E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6"/>
    <w:rsid w:val="000A7A6A"/>
    <w:rsid w:val="000E7D1C"/>
    <w:rsid w:val="000F75D4"/>
    <w:rsid w:val="002510EC"/>
    <w:rsid w:val="002817CA"/>
    <w:rsid w:val="003236FF"/>
    <w:rsid w:val="003434E4"/>
    <w:rsid w:val="00390546"/>
    <w:rsid w:val="004C2A01"/>
    <w:rsid w:val="004D62F8"/>
    <w:rsid w:val="00504F5E"/>
    <w:rsid w:val="0062290D"/>
    <w:rsid w:val="006E6537"/>
    <w:rsid w:val="006F7013"/>
    <w:rsid w:val="007D4237"/>
    <w:rsid w:val="008327A2"/>
    <w:rsid w:val="00834A25"/>
    <w:rsid w:val="00856153"/>
    <w:rsid w:val="008E32E2"/>
    <w:rsid w:val="00907BB3"/>
    <w:rsid w:val="00982BE1"/>
    <w:rsid w:val="00AF5E77"/>
    <w:rsid w:val="00B5293D"/>
    <w:rsid w:val="00C23F76"/>
    <w:rsid w:val="00CA7107"/>
    <w:rsid w:val="00D61000"/>
    <w:rsid w:val="00D7049A"/>
    <w:rsid w:val="00D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DFBB-2DBA-4D43-9FF7-2F63B212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E7C11-A90D-47F7-BF5C-3014142325F1}"/>
</file>

<file path=customXml/itemProps2.xml><?xml version="1.0" encoding="utf-8"?>
<ds:datastoreItem xmlns:ds="http://schemas.openxmlformats.org/officeDocument/2006/customXml" ds:itemID="{21099711-646B-42AF-9267-EDCC0D818F00}"/>
</file>

<file path=customXml/itemProps3.xml><?xml version="1.0" encoding="utf-8"?>
<ds:datastoreItem xmlns:ds="http://schemas.openxmlformats.org/officeDocument/2006/customXml" ds:itemID="{B87988C6-6CBF-4DB1-A926-0910BD1B4048}"/>
</file>

<file path=customXml/itemProps4.xml><?xml version="1.0" encoding="utf-8"?>
<ds:datastoreItem xmlns:ds="http://schemas.openxmlformats.org/officeDocument/2006/customXml" ds:itemID="{6D6DF285-980C-48D5-A57C-5D59F3A0D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Crystal (ASD-S)</dc:creator>
  <cp:keywords/>
  <dc:description/>
  <cp:lastModifiedBy>Garland, Laura (ASD-S)</cp:lastModifiedBy>
  <cp:revision>10</cp:revision>
  <dcterms:created xsi:type="dcterms:W3CDTF">2016-09-09T19:00:00Z</dcterms:created>
  <dcterms:modified xsi:type="dcterms:W3CDTF">2016-10-04T17:43:00Z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